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8C8D2" w14:textId="10138B1E" w:rsidR="00D24DD7" w:rsidRDefault="00370F74" w:rsidP="00D24DD7">
      <w:r>
        <w:t xml:space="preserve">July </w:t>
      </w:r>
      <w:r w:rsidR="005845F9">
        <w:t>2</w:t>
      </w:r>
      <w:r w:rsidR="006350FF">
        <w:t xml:space="preserve">, </w:t>
      </w:r>
      <w:r w:rsidR="00D24DD7">
        <w:t>2025</w:t>
      </w:r>
    </w:p>
    <w:p w14:paraId="31ECEA65" w14:textId="77777777" w:rsidR="00D24DD7" w:rsidRDefault="00D24DD7" w:rsidP="00D24DD7"/>
    <w:p w14:paraId="68E8F0D1" w14:textId="77777777" w:rsidR="00D24DD7" w:rsidRDefault="00D24DD7" w:rsidP="00D24DD7">
      <w:r>
        <w:t>Daniel Parcher</w:t>
      </w:r>
    </w:p>
    <w:p w14:paraId="73D11BA9" w14:textId="77777777" w:rsidR="00D24DD7" w:rsidRDefault="00D24DD7" w:rsidP="00D24DD7">
      <w:r>
        <w:t>Tara and Kent Hallahan</w:t>
      </w:r>
    </w:p>
    <w:p w14:paraId="381F1F27" w14:textId="77777777" w:rsidR="00D24DD7" w:rsidRDefault="00D24DD7" w:rsidP="00D24DD7">
      <w:r>
        <w:t>Andrew and Nicky Rainbolt</w:t>
      </w:r>
    </w:p>
    <w:p w14:paraId="1CFADF48" w14:textId="77777777" w:rsidR="00D24DD7" w:rsidRDefault="00D24DD7" w:rsidP="00D24DD7"/>
    <w:p w14:paraId="46AE4397" w14:textId="472E4999" w:rsidR="000111FB" w:rsidRDefault="00D24DD7" w:rsidP="00D24DD7">
      <w:r>
        <w:t xml:space="preserve">The Aspen Brook Board has received your </w:t>
      </w:r>
      <w:r w:rsidR="009E7F21">
        <w:t xml:space="preserve">most recent request </w:t>
      </w:r>
      <w:r>
        <w:t xml:space="preserve">of </w:t>
      </w:r>
      <w:r w:rsidR="00370F74">
        <w:t xml:space="preserve">June 23 in which you advised that the Board denied your request </w:t>
      </w:r>
      <w:r w:rsidR="000111FB">
        <w:t>“</w:t>
      </w:r>
      <w:r w:rsidR="00370F74">
        <w:t>to finish the ADR meeting.</w:t>
      </w:r>
      <w:r w:rsidR="000111FB">
        <w:t>”</w:t>
      </w:r>
      <w:r w:rsidR="00370F74">
        <w:t xml:space="preserve">  In our view, while the meeting </w:t>
      </w:r>
      <w:r w:rsidR="005845F9">
        <w:t xml:space="preserve">was accidentally </w:t>
      </w:r>
      <w:r w:rsidR="00370F74">
        <w:t xml:space="preserve">terminated </w:t>
      </w:r>
      <w:r w:rsidR="005845F9">
        <w:t xml:space="preserve">because of Zoom’s policy on time limits without a subscription, </w:t>
      </w:r>
      <w:r w:rsidR="00370F74">
        <w:t xml:space="preserve">all of your topics were thoroughly discussed.  </w:t>
      </w:r>
    </w:p>
    <w:p w14:paraId="59D77751" w14:textId="77777777" w:rsidR="005845F9" w:rsidRDefault="005845F9" w:rsidP="00D24DD7"/>
    <w:p w14:paraId="3E24D67F" w14:textId="77777777" w:rsidR="005845F9" w:rsidRPr="009E7F21" w:rsidRDefault="005845F9" w:rsidP="005845F9">
      <w:r>
        <w:t>In addition, you subsequently attended the Board meeting on the same day, April 29, which was open to all owners.  At that meeting, you exercised your right to express your concerns and you proceeded to reiterate your concerns/issues from the private April 29 meeting to the Board and owners in attendance</w:t>
      </w:r>
      <w:r w:rsidRPr="009E7F21">
        <w:t>.</w:t>
      </w:r>
      <w:r>
        <w:t xml:space="preserve">  </w:t>
      </w:r>
      <w:proofErr w:type="gramStart"/>
      <w:r>
        <w:t>Hence</w:t>
      </w:r>
      <w:proofErr w:type="gramEnd"/>
      <w:r>
        <w:t xml:space="preserve"> we believe your issues/concerns were fully disclosed and addressed.</w:t>
      </w:r>
    </w:p>
    <w:p w14:paraId="5F817F0C" w14:textId="77777777" w:rsidR="000111FB" w:rsidRDefault="000111FB" w:rsidP="00D24DD7"/>
    <w:p w14:paraId="7166AED7" w14:textId="2663D8D1" w:rsidR="009E7F21" w:rsidRDefault="00370F74" w:rsidP="00D24DD7">
      <w:r>
        <w:t xml:space="preserve">You had two concerns/issues: 1) that “the Board incorrectly stated that we see a correlation between </w:t>
      </w:r>
      <w:proofErr w:type="gramStart"/>
      <w:r>
        <w:t>one night</w:t>
      </w:r>
      <w:proofErr w:type="gramEnd"/>
      <w:r>
        <w:t xml:space="preserve"> rentals and transient rule violations”; and 2) “that the Board review the complaint against the Werders submitted by Nathan Welton last summer.”</w:t>
      </w:r>
    </w:p>
    <w:p w14:paraId="01AB008B" w14:textId="77777777" w:rsidR="00370F74" w:rsidRDefault="00370F74" w:rsidP="00D24DD7"/>
    <w:p w14:paraId="7CB343E4" w14:textId="6B400152" w:rsidR="00370F74" w:rsidRDefault="00370F74" w:rsidP="00D24DD7">
      <w:r>
        <w:t xml:space="preserve">Regarding item 1), </w:t>
      </w:r>
      <w:r w:rsidR="002C1EB8">
        <w:t xml:space="preserve">during our meeting on April 29, </w:t>
      </w:r>
      <w:r>
        <w:t xml:space="preserve">the Board clarified that the </w:t>
      </w:r>
      <w:r w:rsidR="002C1EB8">
        <w:t xml:space="preserve">referenced </w:t>
      </w:r>
      <w:r>
        <w:t>correlation represented the opinions of the new Board members</w:t>
      </w:r>
      <w:r w:rsidR="004C2CB6">
        <w:t>,</w:t>
      </w:r>
      <w:r>
        <w:t xml:space="preserve"> and this item was </w:t>
      </w:r>
      <w:r w:rsidR="002C1EB8">
        <w:t xml:space="preserve">then </w:t>
      </w:r>
      <w:r>
        <w:t xml:space="preserve">opened for discussion </w:t>
      </w:r>
      <w:r w:rsidR="004C2CB6">
        <w:t xml:space="preserve">among </w:t>
      </w:r>
      <w:r>
        <w:t>the owners and other Board members</w:t>
      </w:r>
      <w:r w:rsidR="002C1EB8">
        <w:t xml:space="preserve"> to seek their views</w:t>
      </w:r>
      <w:r>
        <w:t xml:space="preserve">.  Both owners and Board members </w:t>
      </w:r>
      <w:r w:rsidR="004C2CB6">
        <w:t xml:space="preserve">in attendance </w:t>
      </w:r>
      <w:r>
        <w:t xml:space="preserve">expressed their opinions.  Andrew was </w:t>
      </w:r>
      <w:r w:rsidR="004C2CB6">
        <w:t xml:space="preserve">also </w:t>
      </w:r>
      <w:r>
        <w:t xml:space="preserve">in attendance and expressed his opinion.  </w:t>
      </w:r>
      <w:r w:rsidR="000111FB">
        <w:t>During</w:t>
      </w:r>
      <w:r>
        <w:t xml:space="preserve"> that</w:t>
      </w:r>
      <w:r w:rsidR="004C2CB6">
        <w:t xml:space="preserve"> open discussion, an owner suggested that a survey be sent to owners to solicit their opinions on this subject.  As we stated earlier </w:t>
      </w:r>
      <w:proofErr w:type="gramStart"/>
      <w:r w:rsidR="004C2CB6">
        <w:t>and in our meeting,</w:t>
      </w:r>
      <w:proofErr w:type="gramEnd"/>
      <w:r w:rsidR="004C2CB6">
        <w:t xml:space="preserve"> each and every owner is entitled to their opinion.  We are not asking that you withdraw your opinion and neither should we be forced to withdraw our opinions.  This issue was fully </w:t>
      </w:r>
      <w:r w:rsidR="002C1EB8">
        <w:t>discussed</w:t>
      </w:r>
      <w:r w:rsidR="004C2CB6">
        <w:t xml:space="preserve"> in our meeting</w:t>
      </w:r>
      <w:r w:rsidR="000111FB">
        <w:t xml:space="preserve">.  Hence </w:t>
      </w:r>
      <w:r w:rsidR="004C2CB6">
        <w:t xml:space="preserve">no follow up </w:t>
      </w:r>
      <w:r w:rsidR="002C1EB8">
        <w:t xml:space="preserve">was deemed </w:t>
      </w:r>
      <w:r w:rsidR="004C2CB6">
        <w:t>warranted.</w:t>
      </w:r>
    </w:p>
    <w:p w14:paraId="57138AAD" w14:textId="77777777" w:rsidR="009E7F21" w:rsidRDefault="009E7F21" w:rsidP="00D24DD7"/>
    <w:p w14:paraId="5452572E" w14:textId="1A44CE95" w:rsidR="004C2CB6" w:rsidRDefault="002C1EB8" w:rsidP="009E7F21">
      <w:r>
        <w:lastRenderedPageBreak/>
        <w:t xml:space="preserve">At the meeting of April 29, you then </w:t>
      </w:r>
      <w:r w:rsidR="004C2CB6">
        <w:t>informed the Board of your second concern</w:t>
      </w:r>
      <w:r w:rsidR="0099680C">
        <w:t>: that the Board review the complaint against the Werders submitted by Nathan Welton last summer</w:t>
      </w:r>
      <w:r w:rsidR="004C2CB6">
        <w:t xml:space="preserve">.  </w:t>
      </w:r>
      <w:r w:rsidR="0099680C">
        <w:t xml:space="preserve"> A discussion then ensued regarding the details of the complaints.  </w:t>
      </w:r>
      <w:r w:rsidR="000111FB">
        <w:t>It was d</w:t>
      </w:r>
      <w:r w:rsidR="004C2CB6">
        <w:t>uring that discussi</w:t>
      </w:r>
      <w:r w:rsidR="0099680C">
        <w:t xml:space="preserve">on </w:t>
      </w:r>
      <w:r w:rsidR="004C2CB6">
        <w:t>that the meeting ended</w:t>
      </w:r>
      <w:r w:rsidR="000111FB">
        <w:t xml:space="preserve"> prematurely</w:t>
      </w:r>
      <w:r w:rsidR="004C2CB6">
        <w:t xml:space="preserve">.  However, your stated objective was to inform the Board of the complaint against the Werders and this objective was accomplished.  Hence no follow up meeting was needed on this topic as well.  </w:t>
      </w:r>
    </w:p>
    <w:p w14:paraId="47B0E467" w14:textId="77777777" w:rsidR="004C2CB6" w:rsidRDefault="004C2CB6" w:rsidP="009E7F21"/>
    <w:p w14:paraId="3A501223" w14:textId="77777777" w:rsidR="009E7F21" w:rsidRPr="009E7F21" w:rsidRDefault="009E7F21" w:rsidP="009E7F21"/>
    <w:p w14:paraId="0FD2A831" w14:textId="5658EC74" w:rsidR="00C93C9C" w:rsidRDefault="00DA3488">
      <w:r>
        <w:t xml:space="preserve">In any case, you have requested records of the Board’s action not to accept your request for a further meeting.  You are not entitled to any communications between the Board and its attorney because these are protected by the attorney-client privilege.  You are entitled to Board </w:t>
      </w:r>
      <w:r w:rsidR="0037260F">
        <w:t>communications related to the decision to send you our letter of May 12.  These emails are attached</w:t>
      </w:r>
      <w:r w:rsidR="009C3F3E">
        <w:t xml:space="preserve"> for your reference.</w:t>
      </w:r>
    </w:p>
    <w:sectPr w:rsidR="00C93C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CCFA5" w14:textId="77777777" w:rsidR="002B0F74" w:rsidRDefault="002B0F74" w:rsidP="00796F2E">
      <w:pPr>
        <w:spacing w:after="0" w:line="240" w:lineRule="auto"/>
      </w:pPr>
      <w:r>
        <w:separator/>
      </w:r>
    </w:p>
  </w:endnote>
  <w:endnote w:type="continuationSeparator" w:id="0">
    <w:p w14:paraId="3EF3AAC4" w14:textId="77777777" w:rsidR="002B0F74" w:rsidRDefault="002B0F74" w:rsidP="00796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AEAA8" w14:textId="77777777" w:rsidR="002B0F74" w:rsidRDefault="002B0F74" w:rsidP="00796F2E">
      <w:pPr>
        <w:spacing w:after="0" w:line="240" w:lineRule="auto"/>
      </w:pPr>
      <w:r>
        <w:separator/>
      </w:r>
    </w:p>
  </w:footnote>
  <w:footnote w:type="continuationSeparator" w:id="0">
    <w:p w14:paraId="5030C21D" w14:textId="77777777" w:rsidR="002B0F74" w:rsidRDefault="002B0F74" w:rsidP="00796F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D7"/>
    <w:rsid w:val="000111FB"/>
    <w:rsid w:val="000129E8"/>
    <w:rsid w:val="00064EDD"/>
    <w:rsid w:val="0016123A"/>
    <w:rsid w:val="001D77DC"/>
    <w:rsid w:val="002B0F74"/>
    <w:rsid w:val="002C1EB8"/>
    <w:rsid w:val="00370F74"/>
    <w:rsid w:val="0037260F"/>
    <w:rsid w:val="004C2CB6"/>
    <w:rsid w:val="005845F9"/>
    <w:rsid w:val="006350FF"/>
    <w:rsid w:val="00671FF7"/>
    <w:rsid w:val="00742727"/>
    <w:rsid w:val="00752E3A"/>
    <w:rsid w:val="00796F2E"/>
    <w:rsid w:val="007E5A00"/>
    <w:rsid w:val="00803C7E"/>
    <w:rsid w:val="008878BC"/>
    <w:rsid w:val="008976A9"/>
    <w:rsid w:val="0099680C"/>
    <w:rsid w:val="009C3F3E"/>
    <w:rsid w:val="009E7F21"/>
    <w:rsid w:val="00C93C9C"/>
    <w:rsid w:val="00CA6597"/>
    <w:rsid w:val="00D24DD7"/>
    <w:rsid w:val="00D853E5"/>
    <w:rsid w:val="00DA3488"/>
    <w:rsid w:val="00DF0811"/>
    <w:rsid w:val="00E87E10"/>
    <w:rsid w:val="00ED15F5"/>
    <w:rsid w:val="00F4223E"/>
    <w:rsid w:val="00F65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01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DD7"/>
  </w:style>
  <w:style w:type="paragraph" w:styleId="Heading1">
    <w:name w:val="heading 1"/>
    <w:basedOn w:val="Normal"/>
    <w:next w:val="Normal"/>
    <w:link w:val="Heading1Char"/>
    <w:uiPriority w:val="9"/>
    <w:qFormat/>
    <w:rsid w:val="00D24D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4D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4D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4D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4D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4D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D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D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D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D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4D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4D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4D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4D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4D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D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D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DD7"/>
    <w:rPr>
      <w:rFonts w:eastAsiaTheme="majorEastAsia" w:cstheme="majorBidi"/>
      <w:color w:val="272727" w:themeColor="text1" w:themeTint="D8"/>
    </w:rPr>
  </w:style>
  <w:style w:type="paragraph" w:styleId="Title">
    <w:name w:val="Title"/>
    <w:basedOn w:val="Normal"/>
    <w:next w:val="Normal"/>
    <w:link w:val="TitleChar"/>
    <w:uiPriority w:val="10"/>
    <w:qFormat/>
    <w:rsid w:val="00D24D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D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D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D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DD7"/>
    <w:pPr>
      <w:spacing w:before="160"/>
      <w:jc w:val="center"/>
    </w:pPr>
    <w:rPr>
      <w:i/>
      <w:iCs/>
      <w:color w:val="404040" w:themeColor="text1" w:themeTint="BF"/>
    </w:rPr>
  </w:style>
  <w:style w:type="character" w:customStyle="1" w:styleId="QuoteChar">
    <w:name w:val="Quote Char"/>
    <w:basedOn w:val="DefaultParagraphFont"/>
    <w:link w:val="Quote"/>
    <w:uiPriority w:val="29"/>
    <w:rsid w:val="00D24DD7"/>
    <w:rPr>
      <w:i/>
      <w:iCs/>
      <w:color w:val="404040" w:themeColor="text1" w:themeTint="BF"/>
    </w:rPr>
  </w:style>
  <w:style w:type="paragraph" w:styleId="ListParagraph">
    <w:name w:val="List Paragraph"/>
    <w:basedOn w:val="Normal"/>
    <w:uiPriority w:val="34"/>
    <w:qFormat/>
    <w:rsid w:val="00D24DD7"/>
    <w:pPr>
      <w:ind w:left="720"/>
      <w:contextualSpacing/>
    </w:pPr>
  </w:style>
  <w:style w:type="character" w:styleId="IntenseEmphasis">
    <w:name w:val="Intense Emphasis"/>
    <w:basedOn w:val="DefaultParagraphFont"/>
    <w:uiPriority w:val="21"/>
    <w:qFormat/>
    <w:rsid w:val="00D24DD7"/>
    <w:rPr>
      <w:i/>
      <w:iCs/>
      <w:color w:val="2F5496" w:themeColor="accent1" w:themeShade="BF"/>
    </w:rPr>
  </w:style>
  <w:style w:type="paragraph" w:styleId="IntenseQuote">
    <w:name w:val="Intense Quote"/>
    <w:basedOn w:val="Normal"/>
    <w:next w:val="Normal"/>
    <w:link w:val="IntenseQuoteChar"/>
    <w:uiPriority w:val="30"/>
    <w:qFormat/>
    <w:rsid w:val="00D24D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4DD7"/>
    <w:rPr>
      <w:i/>
      <w:iCs/>
      <w:color w:val="2F5496" w:themeColor="accent1" w:themeShade="BF"/>
    </w:rPr>
  </w:style>
  <w:style w:type="character" w:styleId="IntenseReference">
    <w:name w:val="Intense Reference"/>
    <w:basedOn w:val="DefaultParagraphFont"/>
    <w:uiPriority w:val="32"/>
    <w:qFormat/>
    <w:rsid w:val="00D24DD7"/>
    <w:rPr>
      <w:b/>
      <w:bCs/>
      <w:smallCaps/>
      <w:color w:val="2F5496" w:themeColor="accent1" w:themeShade="BF"/>
      <w:spacing w:val="5"/>
    </w:rPr>
  </w:style>
  <w:style w:type="paragraph" w:styleId="Header">
    <w:name w:val="header"/>
    <w:basedOn w:val="Normal"/>
    <w:link w:val="HeaderChar"/>
    <w:uiPriority w:val="99"/>
    <w:unhideWhenUsed/>
    <w:rsid w:val="00796F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F2E"/>
  </w:style>
  <w:style w:type="paragraph" w:styleId="Footer">
    <w:name w:val="footer"/>
    <w:basedOn w:val="Normal"/>
    <w:link w:val="FooterChar"/>
    <w:uiPriority w:val="99"/>
    <w:unhideWhenUsed/>
    <w:rsid w:val="00796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350708">
      <w:bodyDiv w:val="1"/>
      <w:marLeft w:val="0"/>
      <w:marRight w:val="0"/>
      <w:marTop w:val="0"/>
      <w:marBottom w:val="0"/>
      <w:divBdr>
        <w:top w:val="none" w:sz="0" w:space="0" w:color="auto"/>
        <w:left w:val="none" w:sz="0" w:space="0" w:color="auto"/>
        <w:bottom w:val="none" w:sz="0" w:space="0" w:color="auto"/>
        <w:right w:val="none" w:sz="0" w:space="0" w:color="auto"/>
      </w:divBdr>
    </w:div>
    <w:div w:id="14382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2025-06-27T01:56:00Z</dcterms:created>
  <dcterms:modified xsi:type="dcterms:W3CDTF">2025-06-30T21:24:00Z</dcterms:modified>
</cp:coreProperties>
</file>